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07" w:rsidRDefault="00CD6B07">
      <w:r>
        <w:rPr>
          <w:rFonts w:ascii="Segoe UI" w:hAnsi="Segoe UI" w:cs="Segoe UI"/>
          <w:b/>
          <w:bCs/>
          <w:color w:val="333333"/>
        </w:rPr>
        <w:t>Serco</w:t>
      </w:r>
      <w:r>
        <w:rPr>
          <w:rFonts w:ascii="Segoe UI" w:hAnsi="Segoe UI" w:cs="Segoe UI"/>
          <w:color w:val="333333"/>
        </w:rPr>
        <w:t> Group</w:t>
      </w:r>
      <w:proofErr w:type="gramStart"/>
      <w:r>
        <w:rPr>
          <w:rFonts w:ascii="Segoe UI" w:hAnsi="Segoe UI" w:cs="Segoe UI"/>
          <w:color w:val="333333"/>
        </w:rPr>
        <w:t>  is</w:t>
      </w:r>
      <w:proofErr w:type="gramEnd"/>
      <w:r>
        <w:rPr>
          <w:rFonts w:ascii="Segoe UI" w:hAnsi="Segoe UI" w:cs="Segoe UI"/>
          <w:color w:val="333333"/>
        </w:rPr>
        <w:t xml:space="preserve"> a British outsourcing company based in Hook, Hampshire. It operates public and private transport and traffic control, aviation, military weapons, detention </w:t>
      </w:r>
      <w:proofErr w:type="spellStart"/>
      <w:r>
        <w:rPr>
          <w:rFonts w:ascii="Segoe UI" w:hAnsi="Segoe UI" w:cs="Segoe UI"/>
          <w:color w:val="333333"/>
        </w:rPr>
        <w:t>centres</w:t>
      </w:r>
      <w:proofErr w:type="spellEnd"/>
      <w:r>
        <w:rPr>
          <w:rFonts w:ascii="Segoe UI" w:hAnsi="Segoe UI" w:cs="Segoe UI"/>
          <w:color w:val="333333"/>
        </w:rPr>
        <w:t>, prisons and schools on behalf of its customers.</w:t>
      </w:r>
    </w:p>
    <w:p w:rsidR="00CD6B07" w:rsidRDefault="00CD6B07"/>
    <w:p w:rsidR="00CD6B07" w:rsidRDefault="001047B8">
      <w:hyperlink r:id="rId5" w:history="1">
        <w:r w:rsidR="00CD6B07">
          <w:rPr>
            <w:rStyle w:val="Hyperlink"/>
          </w:rPr>
          <w:t>https://en.wikipedia.org/wiki/Serco</w:t>
        </w:r>
      </w:hyperlink>
    </w:p>
    <w:p w:rsidR="001047B8" w:rsidRDefault="001047B8" w:rsidP="001047B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Serco Group plc</w:t>
      </w:r>
      <w:r>
        <w:rPr>
          <w:rFonts w:ascii="Arial" w:hAnsi="Arial" w:cs="Arial"/>
          <w:color w:val="222222"/>
          <w:sz w:val="21"/>
          <w:szCs w:val="21"/>
        </w:rPr>
        <w:t> is a British provider of public services with headquarters based in </w:t>
      </w:r>
      <w:hyperlink r:id="rId6" w:tooltip="Hook, Hart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Hook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" w:tooltip="Hampshir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Hampshire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  <w:hyperlink r:id="rId8" w:anchor="cite_note-3" w:history="1">
        <w:r>
          <w:rPr>
            <w:rStyle w:val="Hyperlink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Serco operates in six sectors of public service provision: Health, Transport, Justice, Immigration,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Defence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and Citizens Services.</w:t>
      </w:r>
    </w:p>
    <w:p w:rsidR="001047B8" w:rsidRDefault="001047B8" w:rsidP="001047B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It is listed on the </w:t>
      </w:r>
      <w:hyperlink r:id="rId9" w:tooltip="London Stock Exchang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London Stock Exchange</w:t>
        </w:r>
      </w:hyperlink>
      <w:r>
        <w:rPr>
          <w:rFonts w:ascii="Arial" w:hAnsi="Arial" w:cs="Arial"/>
          <w:color w:val="222222"/>
          <w:sz w:val="21"/>
          <w:szCs w:val="21"/>
        </w:rPr>
        <w:t> and is a constituent of the </w:t>
      </w:r>
      <w:hyperlink r:id="rId10" w:tooltip="FTSE 250 Index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FTSE 250 Index</w:t>
        </w:r>
      </w:hyperlink>
      <w:r>
        <w:rPr>
          <w:rFonts w:ascii="Arial" w:hAnsi="Arial" w:cs="Arial"/>
          <w:color w:val="222222"/>
          <w:sz w:val="21"/>
          <w:szCs w:val="21"/>
        </w:rPr>
        <w:t>. The majority of Serco's turnover is generated from UK operations, but the company also operates in </w:t>
      </w:r>
      <w:hyperlink r:id="rId11" w:tooltip="Continental Europ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Continental Europe</w:t>
        </w:r>
      </w:hyperlink>
      <w:r>
        <w:rPr>
          <w:rFonts w:ascii="Arial" w:hAnsi="Arial" w:cs="Arial"/>
          <w:color w:val="222222"/>
          <w:sz w:val="21"/>
          <w:szCs w:val="21"/>
        </w:rPr>
        <w:t>, the Middle East, the </w:t>
      </w:r>
      <w:hyperlink r:id="rId12" w:tooltip="Asia Pacific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Asia Pacific</w:t>
        </w:r>
      </w:hyperlink>
      <w:r>
        <w:rPr>
          <w:rFonts w:ascii="Arial" w:hAnsi="Arial" w:cs="Arial"/>
          <w:color w:val="222222"/>
          <w:sz w:val="21"/>
          <w:szCs w:val="21"/>
        </w:rPr>
        <w:t> region and North America.</w:t>
      </w:r>
    </w:p>
    <w:p w:rsidR="00CD6B07" w:rsidRDefault="00CD6B07">
      <w:bookmarkStart w:id="0" w:name="_GoBack"/>
      <w:bookmarkEnd w:id="0"/>
    </w:p>
    <w:p w:rsidR="00CD6B07" w:rsidRDefault="00CD6B07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Serco was founded in 1929 as RCA Services Limited, a United Kingdom division of the </w:t>
      </w:r>
      <w:hyperlink r:id="rId13" w:tooltip="Radio Corporation of Americ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Radio Corporation of America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and initially provided services to the cinema industry.</w:t>
      </w:r>
      <w:hyperlink r:id="rId14" w:anchor="cite_note-history-4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Following the takeover of RCA by </w:t>
      </w:r>
      <w:hyperlink r:id="rId15" w:tooltip="General Electric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General Electric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in late 1985, RCA Services Limited was bought out by its local management. It changed its name to Serco in 1987 and has been a </w:t>
      </w:r>
      <w:hyperlink r:id="rId16" w:tooltip="London Stock Exchang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London Stock Exchange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listed company since 1988.</w:t>
      </w:r>
      <w:hyperlink r:id="rId17" w:anchor="cite_note-history-4" w:history="1">
        <w:r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[4]</w:t>
        </w:r>
      </w:hyperlink>
    </w:p>
    <w:p w:rsidR="00CD6B07" w:rsidRDefault="00CD6B07"/>
    <w:p w:rsidR="00CD6B07" w:rsidRDefault="00CD6B07"/>
    <w:p w:rsidR="00CD6B07" w:rsidRDefault="00CD6B07"/>
    <w:p w:rsidR="00CD6B07" w:rsidRDefault="00CD6B07"/>
    <w:p w:rsidR="001D7F91" w:rsidRDefault="003532EB">
      <w:r>
        <w:t>From:</w:t>
      </w:r>
      <w:r w:rsidRPr="003532EB">
        <w:t xml:space="preserve"> </w:t>
      </w:r>
      <w:hyperlink r:id="rId18" w:anchor="comments" w:history="1">
        <w:r>
          <w:rPr>
            <w:rStyle w:val="Hyperlink"/>
          </w:rPr>
          <w:t>http://thesaker.is/the-american-posse-waging-economic-warfare-on-the-globe-thrives-by-weaponizing-its-mawkish-culture/#comments</w:t>
        </w:r>
      </w:hyperlink>
    </w:p>
    <w:p w:rsidR="003532EB" w:rsidRPr="00521A0C" w:rsidRDefault="003532EB" w:rsidP="003532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>Reality Check </w:t>
      </w:r>
      <w:hyperlink r:id="rId19" w:anchor="comment-726892" w:history="1"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on December 01, 2019</w:t>
        </w:r>
        <w:proofErr w:type="gramStart"/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 </w:t>
        </w:r>
        <w:r w:rsidRPr="00521A0C">
          <w:rPr>
            <w:rFonts w:ascii="Arial" w:eastAsia="Times New Roman" w:hAnsi="Arial" w:cs="Arial"/>
            <w:color w:val="F98E1B"/>
            <w:sz w:val="21"/>
            <w:szCs w:val="21"/>
            <w:u w:val="single"/>
          </w:rPr>
          <w:t> </w:t>
        </w:r>
        <w:r w:rsidRPr="00521A0C">
          <w:rPr>
            <w:rFonts w:ascii="Arial" w:eastAsia="Times New Roman" w:hAnsi="Arial" w:cs="Arial"/>
            <w:b/>
            <w:bCs/>
            <w:color w:val="999999"/>
            <w:sz w:val="18"/>
            <w:szCs w:val="18"/>
          </w:rPr>
          <w:t>·</w:t>
        </w:r>
        <w:proofErr w:type="gramEnd"/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  at 1:46 am EST/EDT</w:t>
        </w:r>
      </w:hyperlink>
    </w:p>
    <w:p w:rsidR="003532EB" w:rsidRPr="00521A0C" w:rsidRDefault="003532EB" w:rsidP="003532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Let’s also remember here that UK brought Hitler to power, as US Senator BUSH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yep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, same Bush Tribe that later become VP, and CIA director ) was the banker of Hitler in the 1920’s, and besides IBM, RCA-UK supplied all electronics for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Hitlers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war machine.</w:t>
      </w:r>
    </w:p>
    <w:p w:rsidR="003532EB" w:rsidRPr="00521A0C" w:rsidRDefault="003532EB" w:rsidP="003532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>Most funny of all is that RCA-UK went on to become SERCO, which today is one of the most top secret company’s on earth, but you know them well, but you never hear about them.</w:t>
      </w:r>
    </w:p>
    <w:p w:rsidR="003532EB" w:rsidRPr="00521A0C" w:rsidRDefault="003532EB" w:rsidP="003532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1.)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Own’s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ABC-Media LTD UK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owners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of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zerohedge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>, a website )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 xml:space="preserve">2.) Own most of the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worlds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private prisons all over the world, almost every country has Serco owned private prisons.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>3.) Own most of the worlds air-traffic control system, same almost the entire 3rd world is ATC admin by SERCO, this is why planes can disappear, because the people tracking, are the people flying.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 xml:space="preserve">4.) Developed “BOEING BUAP” in 2007, that allows the CIA to fly USA made commercial jets home, this led to the recent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boeing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737-max fiasco, because pilots had been taken out of the loop 15 years earlier, but even SERCO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same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guys that contract to India for all this tech ), they couldn’t make a non-stable aircraft fly. All the missing Malaysians planes, are largely gone because of SERCO. Boeing Uninterruptible Auto-Pilot designed to take-over planes that had been hijacked, top-secret no such program status. Most US commercial pilots are well aware that CIA thinks MIT AI-engineers can fly planes better than seasoned pilots.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>5.) Clintons famous “Health Care”, website, SERCO was paid $1B USD to implement and run the website and Obama-Care hospital software, think about this a foreign government controls all the national health database.</w:t>
      </w:r>
    </w:p>
    <w:p w:rsidR="003532EB" w:rsidRPr="00521A0C" w:rsidRDefault="003532EB" w:rsidP="003532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In summary, what the Nazi’s are doing today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real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nazis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with names like Bush, Ford, Rockefellers, … ) is way bigger than anything the old Nazi’s did in the 1920’s. Just that now </w:t>
      </w:r>
      <w:proofErr w:type="spellStart"/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its</w:t>
      </w:r>
      <w:proofErr w:type="spellEnd"/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all done in “National Security” secret mode.</w:t>
      </w:r>
    </w:p>
    <w:p w:rsidR="003532EB" w:rsidRPr="00521A0C" w:rsidRDefault="003532EB" w:rsidP="003532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The missing Malaysian aircraft is said to have been carrying the entire Freescale Engineering team, the guys who had designed the “Health Chip” for Obama-Care, where everybody was going to get chipped, but the design team was heading to China, and Rockefeller was the major shareholder. Plane disappeared, and Obama-Care went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no where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>, and the chip never came to see the day of light, go figure. Full computer smaller than a pin-head, monitor health, and by RFID report human status to any agency, everybody was to be chipped, and probably still will be chipped.</w:t>
      </w:r>
    </w:p>
    <w:p w:rsidR="003532EB" w:rsidRDefault="003532EB"/>
    <w:p w:rsidR="00A54C58" w:rsidRDefault="00A54C58" w:rsidP="00A54C58">
      <w:r>
        <w:t>From:</w:t>
      </w:r>
      <w:r w:rsidRPr="003532EB">
        <w:t xml:space="preserve"> </w:t>
      </w:r>
      <w:hyperlink r:id="rId20" w:anchor="comments" w:history="1">
        <w:r>
          <w:rPr>
            <w:rStyle w:val="Hyperlink"/>
          </w:rPr>
          <w:t>http://thesaker.is/the-american-posse-waging-economic-warfare-on-the-globe-thrives-by-weaponizing-its-mawkish-culture/#comments</w:t>
        </w:r>
      </w:hyperlink>
    </w:p>
    <w:p w:rsidR="00A54C58" w:rsidRPr="00521A0C" w:rsidRDefault="00A54C58" w:rsidP="00A54C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>Reality Check </w:t>
      </w:r>
      <w:hyperlink r:id="rId21" w:anchor="comment-726892" w:history="1"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on December 01, 2019</w:t>
        </w:r>
        <w:proofErr w:type="gramStart"/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 </w:t>
        </w:r>
        <w:r w:rsidRPr="00521A0C">
          <w:rPr>
            <w:rFonts w:ascii="Arial" w:eastAsia="Times New Roman" w:hAnsi="Arial" w:cs="Arial"/>
            <w:color w:val="F98E1B"/>
            <w:sz w:val="21"/>
            <w:szCs w:val="21"/>
            <w:u w:val="single"/>
          </w:rPr>
          <w:t> </w:t>
        </w:r>
        <w:r w:rsidRPr="00521A0C">
          <w:rPr>
            <w:rFonts w:ascii="Arial" w:eastAsia="Times New Roman" w:hAnsi="Arial" w:cs="Arial"/>
            <w:b/>
            <w:bCs/>
            <w:color w:val="999999"/>
            <w:sz w:val="18"/>
            <w:szCs w:val="18"/>
          </w:rPr>
          <w:t>·</w:t>
        </w:r>
        <w:proofErr w:type="gramEnd"/>
        <w:r w:rsidRPr="00521A0C">
          <w:rPr>
            <w:rFonts w:ascii="Arial" w:eastAsia="Times New Roman" w:hAnsi="Arial" w:cs="Arial"/>
            <w:color w:val="999999"/>
            <w:sz w:val="18"/>
            <w:szCs w:val="18"/>
          </w:rPr>
          <w:t>  at 1:46 am EST/EDT</w:t>
        </w:r>
      </w:hyperlink>
    </w:p>
    <w:p w:rsidR="00A54C58" w:rsidRPr="00521A0C" w:rsidRDefault="00A54C58" w:rsidP="00A54C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Let’s also remember here that UK brought Hitler to power, as US Senator BUSH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yep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, same Bush Tribe that later become VP, and CIA director ) </w:t>
      </w:r>
      <w:hyperlink r:id="rId22" w:anchor="Business_career" w:history="1">
        <w:r w:rsidRPr="00EE39D3">
          <w:rPr>
            <w:rStyle w:val="Hyperlink"/>
            <w:rFonts w:ascii="Arial" w:eastAsia="Times New Roman" w:hAnsi="Arial" w:cs="Arial"/>
            <w:sz w:val="21"/>
            <w:szCs w:val="21"/>
          </w:rPr>
          <w:t>was the banker of Hitler in the 1920’s</w:t>
        </w:r>
      </w:hyperlink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, and </w:t>
      </w:r>
      <w:r w:rsidRPr="00CD6B07">
        <w:rPr>
          <w:rFonts w:ascii="Arial" w:eastAsia="Times New Roman" w:hAnsi="Arial" w:cs="Arial"/>
          <w:color w:val="FF0000"/>
          <w:sz w:val="21"/>
          <w:szCs w:val="21"/>
        </w:rPr>
        <w:t>besides IBM, RCA-UK supplied all electronics for Hitler</w:t>
      </w:r>
      <w:r w:rsidR="00EE39D3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Pr="00CD6B07">
        <w:rPr>
          <w:rFonts w:ascii="Arial" w:eastAsia="Times New Roman" w:hAnsi="Arial" w:cs="Arial"/>
          <w:color w:val="FF0000"/>
          <w:sz w:val="21"/>
          <w:szCs w:val="21"/>
        </w:rPr>
        <w:t>s war machine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:rsidR="00A54C58" w:rsidRPr="00521A0C" w:rsidRDefault="00A54C58" w:rsidP="00A54C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Most funny of all is that RCA-UK went on to become SERCO, </w:t>
      </w:r>
      <w:r w:rsidRPr="002B7015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which today is one of the most top secret company’s on earth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>, but you know them well, but you never hear about them.</w:t>
      </w:r>
    </w:p>
    <w:p w:rsidR="00A54C58" w:rsidRPr="00521A0C" w:rsidRDefault="00A54C58" w:rsidP="00A54C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1.) Own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ABC-Media L</w:t>
      </w:r>
      <w:r w:rsidR="009553DB">
        <w:rPr>
          <w:rFonts w:ascii="Arial" w:eastAsia="Times New Roman" w:hAnsi="Arial" w:cs="Arial"/>
          <w:color w:val="444444"/>
          <w:sz w:val="21"/>
          <w:szCs w:val="21"/>
        </w:rPr>
        <w:t>imited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UK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owners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of </w:t>
      </w:r>
      <w:hyperlink r:id="rId23" w:anchor="Zero_Hedge" w:history="1">
        <w:proofErr w:type="spellStart"/>
        <w:r w:rsidRPr="009553DB">
          <w:rPr>
            <w:rStyle w:val="Hyperlink"/>
            <w:rFonts w:ascii="Arial" w:eastAsia="Times New Roman" w:hAnsi="Arial" w:cs="Arial"/>
            <w:sz w:val="21"/>
            <w:szCs w:val="21"/>
          </w:rPr>
          <w:t>zerohedge</w:t>
        </w:r>
        <w:proofErr w:type="spellEnd"/>
        <w:r w:rsidRPr="009553DB">
          <w:rPr>
            <w:rStyle w:val="Hyperlink"/>
            <w:rFonts w:ascii="Arial" w:eastAsia="Times New Roman" w:hAnsi="Arial" w:cs="Arial"/>
            <w:sz w:val="21"/>
            <w:szCs w:val="21"/>
          </w:rPr>
          <w:t>, a website</w:t>
        </w:r>
      </w:hyperlink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)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 xml:space="preserve">2.) Own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 xml:space="preserve">most of the </w:t>
      </w:r>
      <w:proofErr w:type="gramStart"/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worlds</w:t>
      </w:r>
      <w:proofErr w:type="gramEnd"/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 xml:space="preserve"> private prisons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all over the world, almost every country has Serco owned private prisons.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 xml:space="preserve">3.) Own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most of the worlds air-traffic control system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>, same almost the entire 3rd world is ATC admin by SERCO, this is why planes can disappear, because the people tracking, are the people flying.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>4.) Developed “</w:t>
      </w:r>
      <w:hyperlink r:id="rId24" w:history="1">
        <w:r w:rsidRPr="00990610">
          <w:rPr>
            <w:rStyle w:val="Hyperlink"/>
            <w:rFonts w:ascii="Arial" w:eastAsia="Times New Roman" w:hAnsi="Arial" w:cs="Arial"/>
            <w:sz w:val="21"/>
            <w:szCs w:val="21"/>
          </w:rPr>
          <w:t>BOEING BUAP</w:t>
        </w:r>
      </w:hyperlink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” in 2007, that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allows the CIA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to fly USA made commercial jets home, this led to the recent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boeing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737-max fiasco, because pilots had been taken out of the loop 15 years earlier, but even SERCO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same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guys that contract to India for all this tech ), they couldn’t make a non-stable aircraft fly. All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the missing Malaysians planes, are largely gone because of SERCO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. Boeing Uninterruptible Auto-Pilot designed to take-over planes that had been hijacked,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top-secret no such program status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>. Most US commercial pilots are well aware that CIA thinks MIT AI-engineers can fly planes better than seasoned pilots.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br/>
        <w:t xml:space="preserve">5.) Clintons famous “Health Care”, website, </w:t>
      </w: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SERCO was paid $1B USD to implement and run the website and Obama-Care hospital software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>, think about this a foreign government controls all the national health database.</w:t>
      </w:r>
    </w:p>
    <w:p w:rsidR="00A54C58" w:rsidRPr="00521A0C" w:rsidRDefault="00A54C58" w:rsidP="00A54C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In summary, what the Nazi’s are doing today </w:t>
      </w:r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( real</w:t>
      </w:r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nazis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with names like Bush, Ford, Rockefellers, … ) is way bigger than anything the old Nazi’s did in the 1920’s. Just that now </w:t>
      </w:r>
      <w:proofErr w:type="spellStart"/>
      <w:proofErr w:type="gram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its</w:t>
      </w:r>
      <w:proofErr w:type="spellEnd"/>
      <w:proofErr w:type="gramEnd"/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all done in “National Security” secret mode.</w:t>
      </w:r>
    </w:p>
    <w:p w:rsidR="00A54C58" w:rsidRPr="00521A0C" w:rsidRDefault="00A54C58" w:rsidP="00A54C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990610">
        <w:rPr>
          <w:rFonts w:ascii="Arial" w:eastAsia="Times New Roman" w:hAnsi="Arial" w:cs="Arial"/>
          <w:color w:val="444444"/>
          <w:sz w:val="21"/>
          <w:szCs w:val="21"/>
          <w:highlight w:val="yellow"/>
        </w:rPr>
        <w:t>The missing Malaysian aircraft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990610">
        <w:rPr>
          <w:rFonts w:ascii="Arial" w:eastAsia="Times New Roman" w:hAnsi="Arial" w:cs="Arial"/>
          <w:color w:val="444444"/>
          <w:sz w:val="21"/>
          <w:szCs w:val="21"/>
        </w:rPr>
        <w:t>(</w:t>
      </w:r>
      <w:r w:rsidR="00990610" w:rsidRPr="00990610">
        <w:rPr>
          <w:rFonts w:ascii="Arial" w:eastAsia="Times New Roman" w:hAnsi="Arial" w:cs="Arial"/>
          <w:color w:val="444444"/>
          <w:sz w:val="21"/>
          <w:szCs w:val="21"/>
        </w:rPr>
        <w:t>Malaysia Airlines MH370</w:t>
      </w:r>
      <w:r w:rsidR="00990610">
        <w:rPr>
          <w:rFonts w:ascii="Arial" w:eastAsia="Times New Roman" w:hAnsi="Arial" w:cs="Arial"/>
          <w:color w:val="444444"/>
          <w:sz w:val="21"/>
          <w:szCs w:val="21"/>
        </w:rPr>
        <w:t xml:space="preserve">) </w:t>
      </w:r>
      <w:r w:rsidRPr="00521A0C">
        <w:rPr>
          <w:rFonts w:ascii="Arial" w:eastAsia="Times New Roman" w:hAnsi="Arial" w:cs="Arial"/>
          <w:color w:val="444444"/>
          <w:sz w:val="21"/>
          <w:szCs w:val="21"/>
        </w:rPr>
        <w:t xml:space="preserve">is said to have been carrying the entire Freescale Engineering team, the guys who had designed the “Health Chip” for Obama-Care, where everybody was going to get chipped, but the design team was heading to China, and Rockefeller was the major shareholder. Plane disappeared, and Obama-Care went </w:t>
      </w:r>
      <w:proofErr w:type="spellStart"/>
      <w:r w:rsidRPr="00521A0C">
        <w:rPr>
          <w:rFonts w:ascii="Arial" w:eastAsia="Times New Roman" w:hAnsi="Arial" w:cs="Arial"/>
          <w:color w:val="444444"/>
          <w:sz w:val="21"/>
          <w:szCs w:val="21"/>
        </w:rPr>
        <w:t>no where</w:t>
      </w:r>
      <w:proofErr w:type="spellEnd"/>
      <w:r w:rsidRPr="00521A0C">
        <w:rPr>
          <w:rFonts w:ascii="Arial" w:eastAsia="Times New Roman" w:hAnsi="Arial" w:cs="Arial"/>
          <w:color w:val="444444"/>
          <w:sz w:val="21"/>
          <w:szCs w:val="21"/>
        </w:rPr>
        <w:t>, and the chip never came to see the day of light, go figure. Full computer smaller than a pin-head, monitor health, and by RFID report human status to any agency, everybody was to be chipped, and probably still will be chipped.</w:t>
      </w:r>
    </w:p>
    <w:p w:rsidR="00A54C58" w:rsidRDefault="00A54C58" w:rsidP="00A54C58"/>
    <w:p w:rsidR="00990610" w:rsidRDefault="001047B8" w:rsidP="00990610">
      <w:pPr>
        <w:shd w:val="clear" w:color="auto" w:fill="FFFFFF"/>
        <w:textAlignment w:val="baseline"/>
        <w:rPr>
          <w:rFonts w:ascii="Arial" w:hAnsi="Arial" w:cs="Arial"/>
          <w:caps/>
          <w:color w:val="3F3F40"/>
          <w:sz w:val="17"/>
          <w:szCs w:val="17"/>
        </w:rPr>
      </w:pPr>
      <w:hyperlink r:id="rId25" w:history="1">
        <w:r w:rsidR="00990610">
          <w:rPr>
            <w:rStyle w:val="Hyperlink"/>
            <w:rFonts w:ascii="inherit" w:hAnsi="inherit" w:cs="Arial"/>
            <w:caps/>
            <w:sz w:val="17"/>
            <w:szCs w:val="17"/>
            <w:u w:val="none"/>
            <w:bdr w:val="none" w:sz="0" w:space="0" w:color="auto" w:frame="1"/>
          </w:rPr>
          <w:t>TECHNOLOGY NEWS</w:t>
        </w:r>
      </w:hyperlink>
    </w:p>
    <w:p w:rsidR="00990610" w:rsidRDefault="00990610" w:rsidP="00990610">
      <w:pPr>
        <w:shd w:val="clear" w:color="auto" w:fill="FFFFFF"/>
        <w:textAlignment w:val="baseline"/>
        <w:rPr>
          <w:rFonts w:ascii="inherit" w:hAnsi="inherit" w:cs="Arial"/>
          <w:caps/>
          <w:color w:val="717375"/>
          <w:sz w:val="17"/>
          <w:szCs w:val="17"/>
        </w:rPr>
      </w:pPr>
      <w:r>
        <w:rPr>
          <w:rFonts w:ascii="inherit" w:hAnsi="inherit" w:cs="Arial"/>
          <w:caps/>
          <w:color w:val="717375"/>
          <w:sz w:val="17"/>
          <w:szCs w:val="17"/>
        </w:rPr>
        <w:t>MARCH 9, 2014 / 5:50 PM / 6 YEARS AGO</w:t>
      </w:r>
    </w:p>
    <w:p w:rsidR="00990610" w:rsidRDefault="00990610" w:rsidP="00990610">
      <w:pPr>
        <w:pStyle w:val="Heading1"/>
        <w:shd w:val="clear" w:color="auto" w:fill="FFFFFF"/>
        <w:spacing w:before="450" w:beforeAutospacing="0" w:after="0" w:afterAutospacing="0"/>
        <w:ind w:left="1465"/>
        <w:textAlignment w:val="baseline"/>
        <w:rPr>
          <w:rFonts w:ascii="Arial" w:hAnsi="Arial" w:cs="Arial"/>
          <w:color w:val="3F3F40"/>
          <w:sz w:val="60"/>
          <w:szCs w:val="60"/>
        </w:rPr>
      </w:pPr>
      <w:r>
        <w:rPr>
          <w:rFonts w:ascii="Arial" w:hAnsi="Arial" w:cs="Arial"/>
          <w:color w:val="3F3F40"/>
          <w:sz w:val="60"/>
          <w:szCs w:val="60"/>
        </w:rPr>
        <w:t>Loss of employees on Malaysia flight a blow, U.S. chipmaker says</w:t>
      </w:r>
    </w:p>
    <w:p w:rsidR="00990610" w:rsidRDefault="001047B8" w:rsidP="00990610">
      <w:pPr>
        <w:shd w:val="clear" w:color="auto" w:fill="FFFFFF"/>
        <w:textAlignment w:val="baseline"/>
        <w:rPr>
          <w:rFonts w:ascii="Times New Roman" w:hAnsi="Times New Roman" w:cs="Times New Roman"/>
          <w:color w:val="717375"/>
          <w:sz w:val="24"/>
          <w:szCs w:val="24"/>
        </w:rPr>
      </w:pPr>
      <w:hyperlink r:id="rId26" w:tgtFrame="_blank" w:history="1">
        <w:r w:rsidR="00990610">
          <w:rPr>
            <w:rStyle w:val="Hyperlink"/>
            <w:rFonts w:ascii="inherit" w:hAnsi="inherit"/>
            <w:u w:val="none"/>
            <w:bdr w:val="none" w:sz="0" w:space="0" w:color="auto" w:frame="1"/>
          </w:rPr>
          <w:t xml:space="preserve">Noel </w:t>
        </w:r>
        <w:proofErr w:type="spellStart"/>
        <w:r w:rsidR="00990610">
          <w:rPr>
            <w:rStyle w:val="Hyperlink"/>
            <w:rFonts w:ascii="inherit" w:hAnsi="inherit"/>
            <w:u w:val="none"/>
            <w:bdr w:val="none" w:sz="0" w:space="0" w:color="auto" w:frame="1"/>
          </w:rPr>
          <w:t>Randewich</w:t>
        </w:r>
        <w:proofErr w:type="spellEnd"/>
      </w:hyperlink>
    </w:p>
    <w:p w:rsidR="00990610" w:rsidRDefault="00990610" w:rsidP="00990610">
      <w:pPr>
        <w:pStyle w:val="bylinebarreading-time"/>
        <w:shd w:val="clear" w:color="auto" w:fill="FFFFFF"/>
        <w:spacing w:before="0" w:beforeAutospacing="0" w:after="0" w:afterAutospacing="0"/>
        <w:ind w:right="450"/>
        <w:textAlignment w:val="baseline"/>
        <w:rPr>
          <w:rFonts w:ascii="Arial" w:hAnsi="Arial" w:cs="Arial"/>
          <w:caps/>
          <w:color w:val="717375"/>
          <w:spacing w:val="36"/>
          <w:sz w:val="17"/>
          <w:szCs w:val="17"/>
        </w:rPr>
      </w:pPr>
      <w:r>
        <w:rPr>
          <w:rFonts w:ascii="Arial" w:hAnsi="Arial" w:cs="Arial"/>
          <w:caps/>
          <w:color w:val="717375"/>
          <w:spacing w:val="36"/>
          <w:sz w:val="17"/>
          <w:szCs w:val="17"/>
        </w:rPr>
        <w:t>3 MIN READ</w:t>
      </w:r>
    </w:p>
    <w:p w:rsidR="00990610" w:rsidRDefault="00990610" w:rsidP="009906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textAlignment w:val="center"/>
        <w:rPr>
          <w:rFonts w:ascii="inherit" w:hAnsi="inherit" w:cs="Arial"/>
          <w:color w:val="000000"/>
          <w:sz w:val="15"/>
          <w:szCs w:val="15"/>
        </w:rPr>
      </w:pPr>
    </w:p>
    <w:p w:rsidR="00990610" w:rsidRDefault="00990610" w:rsidP="009906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textAlignment w:val="center"/>
        <w:rPr>
          <w:rFonts w:ascii="inherit" w:hAnsi="inherit" w:cs="Arial"/>
          <w:color w:val="000000"/>
          <w:sz w:val="15"/>
          <w:szCs w:val="15"/>
        </w:rPr>
      </w:pP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>SAN FRANCISCO (Reuters) - Employees of Freescale Semiconductor who were on a Malaysia Airlines flight presumed to have crashed were doing sophisticated work at the U.S. chipmaker, a company spokesman said on Sunday.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 xml:space="preserve">The </w:t>
      </w:r>
      <w:r w:rsidRPr="00007AC2">
        <w:rPr>
          <w:color w:val="313132"/>
          <w:sz w:val="32"/>
          <w:szCs w:val="32"/>
          <w:highlight w:val="yellow"/>
        </w:rPr>
        <w:t>20 Freescale employees</w:t>
      </w:r>
      <w:r>
        <w:rPr>
          <w:color w:val="313132"/>
          <w:sz w:val="32"/>
          <w:szCs w:val="32"/>
        </w:rPr>
        <w:t xml:space="preserve">, among 239 people on </w:t>
      </w:r>
      <w:r w:rsidRPr="00CD6B07">
        <w:rPr>
          <w:color w:val="313132"/>
          <w:sz w:val="32"/>
          <w:szCs w:val="32"/>
          <w:highlight w:val="yellow"/>
        </w:rPr>
        <w:t>flight MH370</w:t>
      </w:r>
      <w:r>
        <w:rPr>
          <w:color w:val="313132"/>
          <w:sz w:val="32"/>
          <w:szCs w:val="32"/>
        </w:rPr>
        <w:t xml:space="preserve">, were </w:t>
      </w:r>
      <w:r w:rsidRPr="00007AC2">
        <w:rPr>
          <w:color w:val="313132"/>
          <w:sz w:val="32"/>
          <w:szCs w:val="32"/>
          <w:highlight w:val="yellow"/>
        </w:rPr>
        <w:t>mostly engineers and other experts working to make the company’s chip facilities in Tianjin, China, and Kuala Lumpur</w:t>
      </w:r>
      <w:r>
        <w:rPr>
          <w:color w:val="313132"/>
          <w:sz w:val="32"/>
          <w:szCs w:val="32"/>
        </w:rPr>
        <w:t xml:space="preserve"> more efficient, said Mitch Haws, vice president, global communications and investor relations.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>“These were people with a lot of experience and technical background and they were very important people,” Haws said. “It’s definitely a loss for the company.”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 w:rsidRPr="00007AC2">
        <w:rPr>
          <w:color w:val="313132"/>
          <w:sz w:val="32"/>
          <w:szCs w:val="32"/>
          <w:highlight w:val="yellow"/>
        </w:rPr>
        <w:t>None of</w:t>
      </w:r>
      <w:r>
        <w:rPr>
          <w:color w:val="313132"/>
          <w:sz w:val="32"/>
          <w:szCs w:val="32"/>
        </w:rPr>
        <w:t xml:space="preserve"> Austin, Texas-based </w:t>
      </w:r>
      <w:r w:rsidRPr="00007AC2">
        <w:rPr>
          <w:color w:val="313132"/>
          <w:sz w:val="32"/>
          <w:szCs w:val="32"/>
          <w:highlight w:val="yellow"/>
        </w:rPr>
        <w:t>Freescale’s most senior executives were on board</w:t>
      </w:r>
      <w:r>
        <w:rPr>
          <w:color w:val="313132"/>
          <w:sz w:val="32"/>
          <w:szCs w:val="32"/>
        </w:rPr>
        <w:t xml:space="preserve"> the Boeing Co 777-200ER airliner that vanished from radar screens about an hour after it took off from Kuala Lumpur for Beijing on Saturday.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>The employees who were on board, 12 from Malaysia and eight from China, came from a range of disciplines and they were part of a broad push by Chief Executive Officer Gregg Lowe to make Freescale more efficient and cost effective, Haws said.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 w:rsidRPr="00007AC2">
        <w:rPr>
          <w:color w:val="313132"/>
          <w:sz w:val="32"/>
          <w:szCs w:val="32"/>
          <w:highlight w:val="yellow"/>
        </w:rPr>
        <w:t>Top-quality engineers</w:t>
      </w:r>
      <w:r>
        <w:rPr>
          <w:color w:val="313132"/>
          <w:sz w:val="32"/>
          <w:szCs w:val="32"/>
        </w:rPr>
        <w:t xml:space="preserve"> are hard to come by for chipmakers and other technology companies, and losing them can have a major impact on business, regardless of their seniority.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 xml:space="preserve">While the employees on the flight account for less </w:t>
      </w:r>
      <w:r w:rsidRPr="00007AC2">
        <w:rPr>
          <w:color w:val="313132"/>
          <w:sz w:val="32"/>
          <w:szCs w:val="32"/>
          <w:highlight w:val="yellow"/>
        </w:rPr>
        <w:t>than 1 percent of Freescale</w:t>
      </w:r>
      <w:r>
        <w:rPr>
          <w:color w:val="313132"/>
          <w:sz w:val="32"/>
          <w:szCs w:val="32"/>
        </w:rPr>
        <w:t>’s global workforce of 16,800 people, they were working toward the same goals and their loss will reverberate throughout Freescale, Haws said.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>They had been streamlining facilities in Tianjin and Kuala Lumpur that Freescale uses for testing and packaging microchips used in automobiles, consumer products, telecommunications infrastructure and industrial equipment.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>On Sunday, Freescale was organizing transportation and accommodation for the 20 staff members’ families, as well as providing grief counseling, Haws said.</w:t>
      </w:r>
    </w:p>
    <w:p w:rsidR="00990610" w:rsidRDefault="00990610" w:rsidP="00990610">
      <w:pPr>
        <w:pStyle w:val="NormalWeb"/>
        <w:shd w:val="clear" w:color="auto" w:fill="FFFFFF"/>
        <w:spacing w:before="0" w:beforeAutospacing="0" w:after="450" w:afterAutospacing="0"/>
        <w:ind w:left="1465"/>
        <w:textAlignment w:val="baseline"/>
        <w:rPr>
          <w:color w:val="313132"/>
          <w:sz w:val="32"/>
          <w:szCs w:val="32"/>
        </w:rPr>
      </w:pPr>
      <w:r>
        <w:rPr>
          <w:color w:val="313132"/>
          <w:sz w:val="32"/>
          <w:szCs w:val="32"/>
        </w:rPr>
        <w:t xml:space="preserve">One of the chipmaker’s </w:t>
      </w:r>
      <w:r w:rsidRPr="00007AC2">
        <w:rPr>
          <w:color w:val="313132"/>
          <w:sz w:val="32"/>
          <w:szCs w:val="32"/>
          <w:highlight w:val="yellow"/>
        </w:rPr>
        <w:t>long-time competitors, Texas Instruments</w:t>
      </w:r>
      <w:r>
        <w:rPr>
          <w:color w:val="313132"/>
          <w:sz w:val="32"/>
          <w:szCs w:val="32"/>
        </w:rPr>
        <w:t>, tweeted on Saturday: “We extend our condolences to the families and coworkers of the @Freescale employees aboard Malaysia Airlines flight MH370.”</w:t>
      </w:r>
    </w:p>
    <w:p w:rsidR="00A54C58" w:rsidRDefault="00A54C58"/>
    <w:sectPr w:rsidR="00A5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49CB"/>
    <w:multiLevelType w:val="multilevel"/>
    <w:tmpl w:val="4CB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EB"/>
    <w:rsid w:val="00007AC2"/>
    <w:rsid w:val="001047B8"/>
    <w:rsid w:val="002B7015"/>
    <w:rsid w:val="003037F3"/>
    <w:rsid w:val="003532EB"/>
    <w:rsid w:val="004F3A02"/>
    <w:rsid w:val="009553DB"/>
    <w:rsid w:val="00990610"/>
    <w:rsid w:val="00A54C58"/>
    <w:rsid w:val="00CD6B07"/>
    <w:rsid w:val="00E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D6E0-E1FB-490B-B668-2EECDB4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barreading-time">
    <w:name w:val="bylinebar_reading-time"/>
    <w:basedOn w:val="Normal"/>
    <w:rsid w:val="0099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7585">
                              <w:marLeft w:val="0"/>
                              <w:marRight w:val="19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59257">
                                  <w:marLeft w:val="1465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0304">
                          <w:marLeft w:val="0"/>
                          <w:marRight w:val="19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2197">
                              <w:marLeft w:val="1465"/>
                              <w:marRight w:val="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5761300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27">
                  <w:marLeft w:val="0"/>
                  <w:marRight w:val="19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rco" TargetMode="External"/><Relationship Id="rId13" Type="http://schemas.openxmlformats.org/officeDocument/2006/relationships/hyperlink" Target="https://en.wikipedia.org/wiki/Radio_Corporation_of_America" TargetMode="External"/><Relationship Id="rId18" Type="http://schemas.openxmlformats.org/officeDocument/2006/relationships/hyperlink" Target="http://thesaker.is/the-american-posse-waging-economic-warfare-on-the-globe-thrives-by-weaponizing-its-mawkish-culture/" TargetMode="External"/><Relationship Id="rId26" Type="http://schemas.openxmlformats.org/officeDocument/2006/relationships/hyperlink" Target="https://www.reuters.com/journalists/noel-randew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esaker.is/the-american-posse-waging-economic-warfare-on-the-globe-thrives-by-weaponizing-its-mawkish-culture/" TargetMode="External"/><Relationship Id="rId7" Type="http://schemas.openxmlformats.org/officeDocument/2006/relationships/hyperlink" Target="https://en.wikipedia.org/wiki/Hampshire" TargetMode="External"/><Relationship Id="rId12" Type="http://schemas.openxmlformats.org/officeDocument/2006/relationships/hyperlink" Target="https://en.wikipedia.org/wiki/Asia_Pacific" TargetMode="External"/><Relationship Id="rId17" Type="http://schemas.openxmlformats.org/officeDocument/2006/relationships/hyperlink" Target="https://en.wikipedia.org/wiki/Serco" TargetMode="External"/><Relationship Id="rId25" Type="http://schemas.openxmlformats.org/officeDocument/2006/relationships/hyperlink" Target="https://www.reuters.com/news/archive/technology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ondon_Stock_Exchange" TargetMode="External"/><Relationship Id="rId20" Type="http://schemas.openxmlformats.org/officeDocument/2006/relationships/hyperlink" Target="http://thesaker.is/the-american-posse-waging-economic-warfare-on-the-globe-thrives-by-weaponizing-its-mawkish-cul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ook,_Hart" TargetMode="External"/><Relationship Id="rId11" Type="http://schemas.openxmlformats.org/officeDocument/2006/relationships/hyperlink" Target="https://en.wikipedia.org/wiki/Continental_Europe" TargetMode="External"/><Relationship Id="rId24" Type="http://schemas.openxmlformats.org/officeDocument/2006/relationships/hyperlink" Target="https://en.wikipedia.org/wiki/Boeing_Honeywell_Uninterruptible_Autopilot" TargetMode="External"/><Relationship Id="rId5" Type="http://schemas.openxmlformats.org/officeDocument/2006/relationships/hyperlink" Target="https://en.wikipedia.org/wiki/Serco" TargetMode="External"/><Relationship Id="rId15" Type="http://schemas.openxmlformats.org/officeDocument/2006/relationships/hyperlink" Target="https://en.wikipedia.org/wiki/General_Electric" TargetMode="External"/><Relationship Id="rId23" Type="http://schemas.openxmlformats.org/officeDocument/2006/relationships/hyperlink" Target="https://en.wikipedia.org/wiki/Daniel_Ivandjiis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FTSE_250_Index" TargetMode="External"/><Relationship Id="rId19" Type="http://schemas.openxmlformats.org/officeDocument/2006/relationships/hyperlink" Target="http://thesaker.is/the-american-posse-waging-economic-warfare-on-the-globe-thrives-by-weaponizing-its-mawkish-cul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ndon_Stock_Exchange" TargetMode="External"/><Relationship Id="rId14" Type="http://schemas.openxmlformats.org/officeDocument/2006/relationships/hyperlink" Target="https://en.wikipedia.org/wiki/Serco" TargetMode="External"/><Relationship Id="rId22" Type="http://schemas.openxmlformats.org/officeDocument/2006/relationships/hyperlink" Target="https://en.wikipedia.org/wiki/Prescott_Bus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6</cp:revision>
  <dcterms:created xsi:type="dcterms:W3CDTF">2019-12-01T17:41:00Z</dcterms:created>
  <dcterms:modified xsi:type="dcterms:W3CDTF">2019-12-01T20:15:00Z</dcterms:modified>
</cp:coreProperties>
</file>